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0" w:rsidRPr="00DB2602" w:rsidRDefault="00A03440" w:rsidP="00A03440">
      <w:pPr>
        <w:pStyle w:val="ConsPlusNormal"/>
        <w:spacing w:line="36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УТВЕРЖДЕНО</w:t>
      </w:r>
    </w:p>
    <w:p w:rsidR="00A03440" w:rsidRPr="00DB2602" w:rsidRDefault="00A03440" w:rsidP="00A034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03440" w:rsidRDefault="00A03440" w:rsidP="00A034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A03440" w:rsidRPr="00DB2602" w:rsidRDefault="00A03440" w:rsidP="00A034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августа 2014 года № 504</w:t>
      </w:r>
    </w:p>
    <w:p w:rsidR="00A03440" w:rsidRPr="00DB2602" w:rsidRDefault="00A03440" w:rsidP="00A03440">
      <w:pPr>
        <w:suppressAutoHyphens/>
        <w:jc w:val="center"/>
        <w:rPr>
          <w:rFonts w:ascii="Times New Roman" w:hAnsi="Times New Roman" w:cs="Times New Roman"/>
        </w:rPr>
      </w:pPr>
    </w:p>
    <w:p w:rsidR="00A03440" w:rsidRDefault="00A03440" w:rsidP="00A03440">
      <w:pPr>
        <w:suppressAutoHyphens/>
        <w:jc w:val="center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DB2602">
        <w:rPr>
          <w:rFonts w:ascii="Times New Roman" w:hAnsi="Times New Roman" w:cs="Times New Roman"/>
          <w:b/>
          <w:bCs/>
        </w:rPr>
        <w:t>ПОЛОЖЕНИЕ</w:t>
      </w:r>
    </w:p>
    <w:p w:rsidR="00A03440" w:rsidRDefault="00A03440" w:rsidP="00A03440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DB2602">
        <w:rPr>
          <w:rFonts w:ascii="Times New Roman" w:hAnsi="Times New Roman" w:cs="Times New Roman"/>
          <w:b/>
          <w:bCs/>
        </w:rPr>
        <w:t>о краевом конкурсе «Лучший муниципальный служащий</w:t>
      </w:r>
    </w:p>
    <w:p w:rsidR="00A03440" w:rsidRPr="00DB2602" w:rsidRDefault="00A03440" w:rsidP="00A03440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21576">
        <w:rPr>
          <w:rFonts w:ascii="Times New Roman" w:hAnsi="Times New Roman" w:cs="Times New Roman"/>
          <w:b/>
          <w:bCs/>
        </w:rPr>
        <w:t>в Забайкальском крае</w:t>
      </w:r>
      <w:r w:rsidRPr="00DB2602">
        <w:rPr>
          <w:rFonts w:ascii="Times New Roman" w:hAnsi="Times New Roman" w:cs="Times New Roman"/>
          <w:b/>
          <w:bCs/>
        </w:rPr>
        <w:t>»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pStyle w:val="ConsPlusNormal"/>
        <w:tabs>
          <w:tab w:val="left" w:pos="284"/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260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1. Настоящее Положение о краевом конкурсе «</w:t>
      </w:r>
      <w:r>
        <w:rPr>
          <w:rFonts w:ascii="Times New Roman" w:hAnsi="Times New Roman" w:cs="Times New Roman"/>
          <w:sz w:val="28"/>
          <w:szCs w:val="28"/>
        </w:rPr>
        <w:t xml:space="preserve">Лучший муниципальный служащий </w:t>
      </w:r>
      <w:r w:rsidRPr="00B21576">
        <w:rPr>
          <w:rFonts w:ascii="Times New Roman" w:hAnsi="Times New Roman" w:cs="Times New Roman"/>
          <w:sz w:val="28"/>
          <w:szCs w:val="28"/>
        </w:rPr>
        <w:t>в Забайкальском крае</w:t>
      </w:r>
      <w:r w:rsidRPr="00DB2602">
        <w:rPr>
          <w:rFonts w:ascii="Times New Roman" w:hAnsi="Times New Roman" w:cs="Times New Roman"/>
          <w:sz w:val="28"/>
          <w:szCs w:val="28"/>
        </w:rPr>
        <w:t xml:space="preserve">» (далее – конкурс) определяет цель, участников, организаторов, </w:t>
      </w:r>
      <w:r>
        <w:rPr>
          <w:rFonts w:ascii="Times New Roman" w:hAnsi="Times New Roman" w:cs="Times New Roman"/>
          <w:sz w:val="28"/>
          <w:szCs w:val="28"/>
        </w:rPr>
        <w:t>конкурсные группы</w:t>
      </w:r>
      <w:r w:rsidRPr="00DB2602">
        <w:rPr>
          <w:rFonts w:ascii="Times New Roman" w:hAnsi="Times New Roman" w:cs="Times New Roman"/>
          <w:sz w:val="28"/>
          <w:szCs w:val="28"/>
        </w:rPr>
        <w:t>, устанавливает сроки и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B2602">
        <w:rPr>
          <w:rFonts w:ascii="Times New Roman" w:hAnsi="Times New Roman" w:cs="Times New Roman"/>
          <w:sz w:val="28"/>
          <w:szCs w:val="28"/>
        </w:rPr>
        <w:t>, а также порядок награждения победителей и призеров, финансирования конкурса.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DB2602">
        <w:rPr>
          <w:rFonts w:ascii="Times New Roman" w:hAnsi="Times New Roman" w:cs="Times New Roman"/>
          <w:b/>
          <w:bCs/>
        </w:rPr>
        <w:t>2. Цели конкурса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2. Целями проведения конкурса являются: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1) выявление и поддержка </w:t>
      </w:r>
      <w:r>
        <w:rPr>
          <w:rFonts w:ascii="Times New Roman" w:hAnsi="Times New Roman" w:cs="Times New Roman"/>
        </w:rPr>
        <w:t>руководителей органов</w:t>
      </w:r>
      <w:r w:rsidRPr="00DB2602">
        <w:rPr>
          <w:rFonts w:ascii="Times New Roman" w:hAnsi="Times New Roman" w:cs="Times New Roman"/>
        </w:rPr>
        <w:t xml:space="preserve"> местного самоуправления и муниципальных служащих</w:t>
      </w:r>
      <w:r>
        <w:rPr>
          <w:rFonts w:ascii="Times New Roman" w:hAnsi="Times New Roman" w:cs="Times New Roman"/>
        </w:rPr>
        <w:t xml:space="preserve"> муниципальных образований Забайкальского края</w:t>
      </w:r>
      <w:r w:rsidRPr="00DB2602">
        <w:rPr>
          <w:rFonts w:ascii="Times New Roman" w:hAnsi="Times New Roman" w:cs="Times New Roman"/>
        </w:rPr>
        <w:t>, имеющих значительные достижения в области местного самоуправления;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2) пропаганда положительного опыта муниципального управления в Забайкальском крае;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3) стимулирование активности, а также повышение мотивации эффективного исполнения </w:t>
      </w:r>
      <w:r>
        <w:rPr>
          <w:rFonts w:ascii="Times New Roman" w:hAnsi="Times New Roman" w:cs="Times New Roman"/>
        </w:rPr>
        <w:t>руководителями органов</w:t>
      </w:r>
      <w:r w:rsidRPr="00DB2602">
        <w:rPr>
          <w:rFonts w:ascii="Times New Roman" w:hAnsi="Times New Roman" w:cs="Times New Roman"/>
        </w:rPr>
        <w:t xml:space="preserve"> местного самоуправления и муниципальными служащими </w:t>
      </w:r>
      <w:r>
        <w:rPr>
          <w:rFonts w:ascii="Times New Roman" w:hAnsi="Times New Roman" w:cs="Times New Roman"/>
        </w:rPr>
        <w:t>муниципальных образований Забайкальского края</w:t>
      </w:r>
      <w:r w:rsidRPr="00DB2602">
        <w:rPr>
          <w:rFonts w:ascii="Times New Roman" w:hAnsi="Times New Roman" w:cs="Times New Roman"/>
        </w:rPr>
        <w:t xml:space="preserve"> своих должностных обязанностей;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4) содействие повышению престижа муниципальной службы.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DB2602">
        <w:rPr>
          <w:rFonts w:ascii="Times New Roman" w:hAnsi="Times New Roman" w:cs="Times New Roman"/>
          <w:b/>
          <w:bCs/>
        </w:rPr>
        <w:t>3. Участники конкурса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3. Участниками конкурса могут быть муниципальные служащие</w:t>
      </w:r>
      <w:r>
        <w:rPr>
          <w:rFonts w:ascii="Times New Roman" w:hAnsi="Times New Roman" w:cs="Times New Roman"/>
        </w:rPr>
        <w:t xml:space="preserve"> </w:t>
      </w:r>
      <w:r w:rsidRPr="00DB26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руководители органов</w:t>
      </w:r>
      <w:r w:rsidRPr="00DB2602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 xml:space="preserve"> муниципальных образований Забайкальского края</w:t>
      </w:r>
      <w:r w:rsidRPr="00DB2602">
        <w:rPr>
          <w:rFonts w:ascii="Times New Roman" w:hAnsi="Times New Roman" w:cs="Times New Roman"/>
        </w:rPr>
        <w:t>, эффективно реализующие профессиональные задачи, изъявившие желание участвовать в конкурсе и не имеющие неснятых дисциплинарных взысканий на день подачи документов.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4. Конкурс проводится по следующим конкурсным группам (далее – конкурсные группы):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руководители органов</w:t>
      </w:r>
      <w:r w:rsidRPr="00DB2602">
        <w:rPr>
          <w:rFonts w:ascii="Times New Roman" w:hAnsi="Times New Roman" w:cs="Times New Roman"/>
        </w:rPr>
        <w:t xml:space="preserve"> местного самоуправления муниципальных образований Забайкальского края;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муниципальные служащие муниципальных районов Забайкальского края;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муниципальные служащие городских округов Забайкальского края;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муниципальные служащие городских и сельских поселений Забайкальского края.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DB2602">
        <w:rPr>
          <w:rFonts w:ascii="Times New Roman" w:hAnsi="Times New Roman" w:cs="Times New Roman"/>
          <w:b/>
          <w:bCs/>
        </w:rPr>
        <w:t>4. Организаторы конкурса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5. Организатором конкурса является Администрация Губернатора Забайкальского края.</w:t>
      </w:r>
    </w:p>
    <w:p w:rsidR="00A03440" w:rsidRPr="00126037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6037">
        <w:rPr>
          <w:rFonts w:ascii="Times New Roman" w:hAnsi="Times New Roman" w:cs="Times New Roman"/>
          <w:sz w:val="28"/>
          <w:szCs w:val="28"/>
        </w:rPr>
        <w:t xml:space="preserve">. В целях организации проведения конкурса создается комиссия </w:t>
      </w:r>
      <w:r w:rsidRPr="00A24CA9">
        <w:rPr>
          <w:rFonts w:ascii="Times New Roman" w:hAnsi="Times New Roman" w:cs="Times New Roman"/>
          <w:sz w:val="28"/>
          <w:szCs w:val="28"/>
        </w:rPr>
        <w:t>по проведению краевого конкурса «Лучший муниципальный служащий в Забайкальском крае»</w:t>
      </w:r>
      <w:r w:rsidRPr="0012603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126037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B2602">
        <w:rPr>
          <w:rFonts w:ascii="Times New Roman" w:hAnsi="Times New Roman" w:cs="Times New Roman"/>
        </w:rPr>
        <w:t>. Администрация Губернатора Забайкальского края осуществляет: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1) размещение извещения о проведении конкурса и информации о его итогах на своем официальном сайте в информационно-телекоммуникационной сети «Интернет» (далее – сеть Интернет) по адресу </w:t>
      </w:r>
      <w:hyperlink r:id="rId4" w:history="1">
        <w:r w:rsidRPr="00DB2602">
          <w:rPr>
            <w:rStyle w:val="a3"/>
            <w:rFonts w:ascii="Times New Roman" w:hAnsi="Times New Roman"/>
          </w:rPr>
          <w:t>http://www.адм.забайкальскийкрай.рф</w:t>
        </w:r>
      </w:hyperlink>
      <w:r w:rsidRPr="00DB2602">
        <w:rPr>
          <w:rFonts w:ascii="Times New Roman" w:hAnsi="Times New Roman" w:cs="Times New Roman"/>
        </w:rPr>
        <w:t>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2) оказание методической помощи участникам конкурса по вопросам правильного оформления заявок на участие в конкурсе и других документов, необходимых для участия в конкурсе, согласно </w:t>
      </w:r>
      <w:r w:rsidRPr="004C63F5">
        <w:rPr>
          <w:rFonts w:ascii="Times New Roman" w:hAnsi="Times New Roman" w:cs="Times New Roman"/>
        </w:rPr>
        <w:t>пункту 20</w:t>
      </w:r>
      <w:r w:rsidRPr="00DB2602">
        <w:rPr>
          <w:rFonts w:ascii="Times New Roman" w:hAnsi="Times New Roman" w:cs="Times New Roman"/>
        </w:rPr>
        <w:t xml:space="preserve"> настоящего Положения (далее также – конкурсные материалы);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3) прием, регистрацию и хранение конкурсных материалов, проверку их комплектности и соответствия установленному порядку оформления и срокам представления;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4) обобщение и анализ конкурсных материалов, подготовку предложений к заседанию </w:t>
      </w:r>
      <w:r>
        <w:rPr>
          <w:rFonts w:ascii="Times New Roman" w:hAnsi="Times New Roman" w:cs="Times New Roman"/>
        </w:rPr>
        <w:t xml:space="preserve">конкурсной </w:t>
      </w:r>
      <w:r w:rsidRPr="00DB2602">
        <w:rPr>
          <w:rFonts w:ascii="Times New Roman" w:hAnsi="Times New Roman" w:cs="Times New Roman"/>
        </w:rPr>
        <w:t>комиссии;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5) организацию заседаний конкурсной комиссии;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6) организацию подготовки и проведение мероприятий в рамках конкурса, в том числе награждения победителей и призеров конкурса;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7) утверждение </w:t>
      </w:r>
      <w:proofErr w:type="gramStart"/>
      <w:r w:rsidRPr="00DB2602">
        <w:rPr>
          <w:rFonts w:ascii="Times New Roman" w:hAnsi="Times New Roman" w:cs="Times New Roman"/>
        </w:rPr>
        <w:t>даты проведения церемонии награждения победителей</w:t>
      </w:r>
      <w:proofErr w:type="gramEnd"/>
      <w:r w:rsidRPr="00DB2602">
        <w:rPr>
          <w:rFonts w:ascii="Times New Roman" w:hAnsi="Times New Roman" w:cs="Times New Roman"/>
        </w:rPr>
        <w:t xml:space="preserve"> и призеров конкурса;</w:t>
      </w:r>
    </w:p>
    <w:p w:rsidR="00A03440" w:rsidRPr="002D5868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8) обобщение и распространение положительного опыта работы </w:t>
      </w:r>
      <w:r w:rsidRPr="002D5868">
        <w:rPr>
          <w:rFonts w:ascii="Times New Roman" w:hAnsi="Times New Roman" w:cs="Times New Roman"/>
        </w:rPr>
        <w:t>участников конкурса на территории Забайкальского края.</w:t>
      </w:r>
    </w:p>
    <w:p w:rsidR="00A03440" w:rsidRPr="002D5868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68">
        <w:rPr>
          <w:rFonts w:ascii="Times New Roman" w:hAnsi="Times New Roman" w:cs="Times New Roman"/>
          <w:sz w:val="28"/>
          <w:szCs w:val="28"/>
        </w:rPr>
        <w:t>8. Основными функциями конкурсной комиссии являются:</w:t>
      </w:r>
    </w:p>
    <w:p w:rsidR="00A03440" w:rsidRPr="002D5868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868">
        <w:rPr>
          <w:rFonts w:ascii="Times New Roman" w:hAnsi="Times New Roman" w:cs="Times New Roman"/>
        </w:rPr>
        <w:t>1) рассмотрение конкурсных материалов;</w:t>
      </w:r>
    </w:p>
    <w:p w:rsidR="00A03440" w:rsidRPr="002D5868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868">
        <w:rPr>
          <w:rFonts w:ascii="Times New Roman" w:hAnsi="Times New Roman" w:cs="Times New Roman"/>
        </w:rPr>
        <w:t>2) принятие решений о допуске лиц, представивших конкурсные материалы, к участию в конкурсе или об отказе в допуске к участию в конкурсе;</w:t>
      </w:r>
    </w:p>
    <w:p w:rsidR="00A03440" w:rsidRPr="002D5868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868">
        <w:rPr>
          <w:rFonts w:ascii="Times New Roman" w:hAnsi="Times New Roman" w:cs="Times New Roman"/>
        </w:rPr>
        <w:t>3) оценка конкурсных материалов и подведение итогов конкурса.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9. В целях реализации возложенных на них функций Администрация Губернатора Забайкальского края и конкурсная комиссия вправе: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lastRenderedPageBreak/>
        <w:t>1) запрашивать дополнительную информацию у участников конкурса, органов местного самоуправления муниципальных образований Забайкальского края, органов государственной власти Забайкальского края и получать разъяснения по представленным конкурсным материалам;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2) привлекать к работе экспертов, специалистов и научных работников.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10. Конкурсную комиссию возглавляет председатель. 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Pr="00DB2602">
        <w:rPr>
          <w:rFonts w:ascii="Times New Roman" w:hAnsi="Times New Roman" w:cs="Times New Roman"/>
        </w:rPr>
        <w:t>контроль за</w:t>
      </w:r>
      <w:proofErr w:type="gramEnd"/>
      <w:r w:rsidRPr="00DB2602">
        <w:rPr>
          <w:rFonts w:ascii="Times New Roman" w:hAnsi="Times New Roman" w:cs="Times New Roman"/>
        </w:rPr>
        <w:t xml:space="preserve"> реализацией принятых конкурсной комиссией решений.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11.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DB2602">
        <w:rPr>
          <w:rFonts w:ascii="Times New Roman" w:hAnsi="Times New Roman" w:cs="Times New Roman"/>
        </w:rPr>
        <w:t>. Члены конкурсной комиссии принимают участие в заседаниях без права замены.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DB2602">
        <w:rPr>
          <w:rFonts w:ascii="Times New Roman" w:hAnsi="Times New Roman" w:cs="Times New Roman"/>
        </w:rPr>
        <w:t xml:space="preserve">. Член конкурсной комиссии, не имеющий возможности присутствовать на заседании, может </w:t>
      </w:r>
      <w:r>
        <w:rPr>
          <w:rFonts w:ascii="Times New Roman" w:hAnsi="Times New Roman" w:cs="Times New Roman"/>
        </w:rPr>
        <w:t xml:space="preserve">заочно </w:t>
      </w:r>
      <w:r w:rsidRPr="00DB2602">
        <w:rPr>
          <w:rFonts w:ascii="Times New Roman" w:hAnsi="Times New Roman" w:cs="Times New Roman"/>
        </w:rPr>
        <w:t>участвовать в принятии решений путем выражения своего мнения в письменном виде и направления его председателю конкурсной комиссии. Письменное мнение должно содержать позиции голосования по вопросам повестки дня заседания конкурсной комиссии, учитывается при определении кворума заседания и дальнейшем голосовании при условии, что оно получено не позднее даты проведения заседания конкурсной комиссии.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DB2602">
        <w:rPr>
          <w:rFonts w:ascii="Times New Roman" w:hAnsi="Times New Roman" w:cs="Times New Roman"/>
        </w:rPr>
        <w:t xml:space="preserve">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</w:t>
      </w:r>
      <w:proofErr w:type="gramStart"/>
      <w:r w:rsidRPr="00DB2602">
        <w:rPr>
          <w:rFonts w:ascii="Times New Roman" w:hAnsi="Times New Roman" w:cs="Times New Roman"/>
        </w:rPr>
        <w:t>позднее</w:t>
      </w:r>
      <w:proofErr w:type="gramEnd"/>
      <w:r w:rsidRPr="00DB2602">
        <w:rPr>
          <w:rFonts w:ascii="Times New Roman" w:hAnsi="Times New Roman" w:cs="Times New Roman"/>
        </w:rPr>
        <w:t xml:space="preserve"> чем за три </w:t>
      </w:r>
      <w:r>
        <w:rPr>
          <w:rFonts w:ascii="Times New Roman" w:hAnsi="Times New Roman" w:cs="Times New Roman"/>
        </w:rPr>
        <w:t xml:space="preserve">рабочих </w:t>
      </w:r>
      <w:r w:rsidRPr="00DB2602">
        <w:rPr>
          <w:rFonts w:ascii="Times New Roman" w:hAnsi="Times New Roman" w:cs="Times New Roman"/>
        </w:rPr>
        <w:t>дня до заседания.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DB2602">
        <w:rPr>
          <w:rFonts w:ascii="Times New Roman" w:hAnsi="Times New Roman" w:cs="Times New Roman"/>
        </w:rPr>
        <w:t>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</w:t>
      </w:r>
      <w:r>
        <w:rPr>
          <w:rFonts w:ascii="Times New Roman" w:hAnsi="Times New Roman" w:cs="Times New Roman"/>
        </w:rPr>
        <w:t xml:space="preserve"> как присутствующих на заседании, так и отсутствующих, выразивших свое мнение в письменном виде</w:t>
      </w:r>
      <w:r w:rsidRPr="00DB2602">
        <w:rPr>
          <w:rFonts w:ascii="Times New Roman" w:hAnsi="Times New Roman" w:cs="Times New Roman"/>
        </w:rPr>
        <w:t>.</w:t>
      </w:r>
    </w:p>
    <w:p w:rsidR="00A03440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конкурсной комиссии, имеющий особое мнение по рассматриваемому вопросу, может изложить его в письменном виде, и в течение трех календарных дней со дня проведения заседания направить его секретарю конкурсной комиссии.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16. Решения конкурсной комиссии оформляются протоколами, которые </w:t>
      </w:r>
      <w:proofErr w:type="gramStart"/>
      <w:r w:rsidRPr="00DB2602">
        <w:rPr>
          <w:rFonts w:ascii="Times New Roman" w:hAnsi="Times New Roman" w:cs="Times New Roman"/>
        </w:rPr>
        <w:t>подписываются председательствующим на заседании и секретарем конкурсной комиссии и доводятся</w:t>
      </w:r>
      <w:proofErr w:type="gramEnd"/>
      <w:r w:rsidRPr="00DB2602">
        <w:rPr>
          <w:rFonts w:ascii="Times New Roman" w:hAnsi="Times New Roman" w:cs="Times New Roman"/>
        </w:rPr>
        <w:t xml:space="preserve"> до сведения всех заинтересованных лиц. Протокол заседания конкурсной комиссии оформляется секретарем конкурсной комиссии в течение семи календарных дней после дня проведения заседания.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Особые мнения членов </w:t>
      </w:r>
      <w:r>
        <w:rPr>
          <w:rFonts w:ascii="Times New Roman" w:hAnsi="Times New Roman" w:cs="Times New Roman"/>
        </w:rPr>
        <w:t>конкурсной комиссии в письменном</w:t>
      </w:r>
      <w:r w:rsidRPr="00DB2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виде </w:t>
      </w:r>
      <w:r w:rsidRPr="00DB2602">
        <w:rPr>
          <w:rFonts w:ascii="Times New Roman" w:hAnsi="Times New Roman" w:cs="Times New Roman"/>
        </w:rPr>
        <w:t>прилагаются к протоколу, о чем в протоколе делается пометка.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lastRenderedPageBreak/>
        <w:t>17. Организационное обеспечение деятельности конкурсной комиссии осуществляется Администрацией Губернатора Забайкальского края. Материально-техническое обеспечение деятельности конкурсной комиссии осуществляется Департаментом управления делами Губернатора Забайкальского края.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DB2602">
        <w:rPr>
          <w:rFonts w:ascii="Times New Roman" w:hAnsi="Times New Roman" w:cs="Times New Roman"/>
          <w:b/>
          <w:bCs/>
        </w:rPr>
        <w:t>5. Сроки проведения конкурса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18. Конкурс проводится ежегодно в следующие сроки: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1)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B2602">
        <w:rPr>
          <w:rFonts w:ascii="Times New Roman" w:hAnsi="Times New Roman" w:cs="Times New Roman"/>
          <w:sz w:val="28"/>
          <w:szCs w:val="28"/>
        </w:rPr>
        <w:t>текущего года (года объявления конкурса) – начало проведения конкурса;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2) до 3</w:t>
      </w: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DB2602">
        <w:rPr>
          <w:rFonts w:ascii="Times New Roman" w:hAnsi="Times New Roman" w:cs="Times New Roman"/>
          <w:sz w:val="28"/>
          <w:szCs w:val="28"/>
        </w:rPr>
        <w:t>текущего года – окончание приема конкурсных материалов;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3)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D66A5">
        <w:rPr>
          <w:rFonts w:ascii="Times New Roman" w:hAnsi="Times New Roman" w:cs="Times New Roman"/>
          <w:sz w:val="28"/>
          <w:szCs w:val="28"/>
        </w:rPr>
        <w:t>года, следующего за годом объявления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602">
        <w:rPr>
          <w:rFonts w:ascii="Times New Roman" w:hAnsi="Times New Roman" w:cs="Times New Roman"/>
          <w:sz w:val="28"/>
          <w:szCs w:val="28"/>
        </w:rPr>
        <w:t>– окончание рассмотрения конкурсных материалов;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 xml:space="preserve">4) до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D66A5">
        <w:rPr>
          <w:rFonts w:ascii="Times New Roman" w:hAnsi="Times New Roman" w:cs="Times New Roman"/>
          <w:sz w:val="28"/>
          <w:szCs w:val="28"/>
        </w:rPr>
        <w:t>года, следующего за годом объявления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602">
        <w:rPr>
          <w:rFonts w:ascii="Times New Roman" w:hAnsi="Times New Roman" w:cs="Times New Roman"/>
          <w:sz w:val="28"/>
          <w:szCs w:val="28"/>
        </w:rPr>
        <w:t xml:space="preserve"> – подведение итогов конкурса;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5)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D66A5">
        <w:rPr>
          <w:rFonts w:ascii="Times New Roman" w:hAnsi="Times New Roman" w:cs="Times New Roman"/>
          <w:sz w:val="28"/>
          <w:szCs w:val="28"/>
        </w:rPr>
        <w:t>года, следующего за годом объявления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602">
        <w:rPr>
          <w:rFonts w:ascii="Times New Roman" w:hAnsi="Times New Roman" w:cs="Times New Roman"/>
          <w:sz w:val="28"/>
          <w:szCs w:val="28"/>
        </w:rPr>
        <w:t xml:space="preserve"> – проведение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Pr="00DB2602">
        <w:rPr>
          <w:rFonts w:ascii="Times New Roman" w:hAnsi="Times New Roman" w:cs="Times New Roman"/>
          <w:sz w:val="28"/>
          <w:szCs w:val="28"/>
        </w:rPr>
        <w:t>призеров конкурса.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2602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19. Администрация Губернатора Забайкальского края извещает о проведении конкурса на своем официальном сайте в сети Интернет не менее чем за 15 календарных дней до его начала. В объявлении указываются: перечень документов, необходимых для участия в конкурсе, согласно пункту 20 настоящего Положения; критерии и порядок оценки конкурсных материалов; даты начала и окончания приема конкурсных материалов, место их приема; сроки определения победителей и призеров конкурса конкурсной комиссией; сведения об источнике подробной </w:t>
      </w:r>
      <w:proofErr w:type="gramStart"/>
      <w:r w:rsidRPr="00DB2602">
        <w:rPr>
          <w:rFonts w:ascii="Times New Roman" w:hAnsi="Times New Roman" w:cs="Times New Roman"/>
        </w:rPr>
        <w:t>информации</w:t>
      </w:r>
      <w:proofErr w:type="gramEnd"/>
      <w:r w:rsidRPr="00DB2602">
        <w:rPr>
          <w:rFonts w:ascii="Times New Roman" w:hAnsi="Times New Roman" w:cs="Times New Roman"/>
        </w:rPr>
        <w:t xml:space="preserve"> о конкурсе (телефон, факс, адрес электронной почты секретаря конкурсной комиссии).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20. Для участия в конкурсе участники конкурса представляют в Администрацию Губернатора Забайкальского </w:t>
      </w:r>
      <w:proofErr w:type="gramStart"/>
      <w:r w:rsidRPr="00DB2602">
        <w:rPr>
          <w:rFonts w:ascii="Times New Roman" w:hAnsi="Times New Roman" w:cs="Times New Roman"/>
        </w:rPr>
        <w:t>края</w:t>
      </w:r>
      <w:proofErr w:type="gramEnd"/>
      <w:r w:rsidRPr="00DB2602">
        <w:rPr>
          <w:rFonts w:ascii="Times New Roman" w:hAnsi="Times New Roman" w:cs="Times New Roman"/>
        </w:rPr>
        <w:t xml:space="preserve"> следующие конкурсные материалы: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1) заявку на участие в конкурсе, составленную по форме согласно приложению № 1 к настоящему Положению;</w:t>
      </w:r>
    </w:p>
    <w:p w:rsidR="00A03440" w:rsidRPr="00097979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97979">
        <w:rPr>
          <w:rFonts w:ascii="Times New Roman" w:hAnsi="Times New Roman" w:cs="Times New Roman"/>
          <w:b/>
          <w:u w:val="single"/>
        </w:rPr>
        <w:t>2) анкету участника конкурса, заверенную по месту работы, составленную по форме, утверждаемой Администрацией Губернатора Забайкальского края;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3) биографическую справку, составленную в произвольной форме;</w:t>
      </w:r>
    </w:p>
    <w:p w:rsidR="00A03440" w:rsidRPr="00097979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97979">
        <w:rPr>
          <w:rFonts w:ascii="Times New Roman" w:hAnsi="Times New Roman" w:cs="Times New Roman"/>
          <w:b/>
          <w:u w:val="single"/>
        </w:rPr>
        <w:t>4) развернутое описание профессиональной деятельности участника конкурса по одному из направлений, указанных в пункте 21 настоящего Положения, составленное по форме, утверждаемой Администрацией Губернатора Забайкальского края;</w:t>
      </w:r>
    </w:p>
    <w:p w:rsidR="00A03440" w:rsidRPr="00097979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97979">
        <w:rPr>
          <w:rFonts w:ascii="Times New Roman" w:hAnsi="Times New Roman" w:cs="Times New Roman"/>
          <w:b/>
          <w:u w:val="single"/>
        </w:rPr>
        <w:lastRenderedPageBreak/>
        <w:t>5) рекомендацию органа местного самоуправления муниципального образования Забайкальского края с изложением основных достижений муниципального образования Забайкальского края в сфере деятельности участника конкурса и описание его личного профессионального вклада в обеспечение данных достижений объемом не более 5 страниц машинописного текста (далее – рекомендация), составленную по форме, утверждаемой Администрацией Губернатора Забайкальского края.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Рекомендация дается: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участнику конкурса, являющемуся муниципальным служащим, – </w:t>
      </w:r>
      <w:r>
        <w:rPr>
          <w:rFonts w:ascii="Times New Roman" w:hAnsi="Times New Roman" w:cs="Times New Roman"/>
        </w:rPr>
        <w:t>руководителем органа</w:t>
      </w:r>
      <w:r w:rsidRPr="00DB2602">
        <w:rPr>
          <w:rFonts w:ascii="Times New Roman" w:hAnsi="Times New Roman" w:cs="Times New Roman"/>
        </w:rPr>
        <w:t xml:space="preserve"> местного самоуправления, в котором муниципальный служащий замещает должность;</w:t>
      </w:r>
    </w:p>
    <w:p w:rsidR="00A03440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участнику конкурса, являющемуся руководителем администрации муниципального образования</w:t>
      </w:r>
      <w:r>
        <w:rPr>
          <w:rFonts w:ascii="Times New Roman" w:hAnsi="Times New Roman" w:cs="Times New Roman"/>
        </w:rPr>
        <w:t xml:space="preserve"> Забайкальского края</w:t>
      </w:r>
      <w:r w:rsidRPr="00DB2602">
        <w:rPr>
          <w:rFonts w:ascii="Times New Roman" w:hAnsi="Times New Roman" w:cs="Times New Roman"/>
        </w:rPr>
        <w:t>, назначаемым по контракту, – главой муниципального образования</w:t>
      </w:r>
      <w:r>
        <w:rPr>
          <w:rFonts w:ascii="Times New Roman" w:hAnsi="Times New Roman" w:cs="Times New Roman"/>
        </w:rPr>
        <w:t xml:space="preserve"> Забайкальского края</w:t>
      </w:r>
      <w:r w:rsidRPr="00DB2602">
        <w:rPr>
          <w:rFonts w:ascii="Times New Roman" w:hAnsi="Times New Roman" w:cs="Times New Roman"/>
        </w:rPr>
        <w:t>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участнику конкурса, являющемуся главой муниципального образования Забайкальского края, председателем представительного органа муниципального образования Забайкальского края, председателем контрольно-счетного органа муниципального образования Забайкальского края</w:t>
      </w:r>
      <w:r w:rsidRPr="00DB2602">
        <w:rPr>
          <w:rFonts w:ascii="Times New Roman" w:hAnsi="Times New Roman" w:cs="Times New Roman"/>
        </w:rPr>
        <w:t>, – представительным органом муниципального образования</w:t>
      </w:r>
      <w:r>
        <w:rPr>
          <w:rFonts w:ascii="Times New Roman" w:hAnsi="Times New Roman" w:cs="Times New Roman"/>
        </w:rPr>
        <w:t xml:space="preserve"> Забайкальского края</w:t>
      </w:r>
      <w:r w:rsidRPr="00DB2602">
        <w:rPr>
          <w:rFonts w:ascii="Times New Roman" w:hAnsi="Times New Roman" w:cs="Times New Roman"/>
        </w:rPr>
        <w:t>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21. Участники конкурса представляют конкурсные материалы в соответствии со своей сферой деятельности в органе местного самоуправления </w:t>
      </w:r>
      <w:r>
        <w:rPr>
          <w:rFonts w:ascii="Times New Roman" w:hAnsi="Times New Roman" w:cs="Times New Roman"/>
        </w:rPr>
        <w:t xml:space="preserve">муниципального образования Забайкальского края </w:t>
      </w:r>
      <w:r w:rsidRPr="00DB2602">
        <w:rPr>
          <w:rFonts w:ascii="Times New Roman" w:hAnsi="Times New Roman" w:cs="Times New Roman"/>
        </w:rPr>
        <w:t>по одному и</w:t>
      </w:r>
      <w:r>
        <w:rPr>
          <w:rFonts w:ascii="Times New Roman" w:hAnsi="Times New Roman" w:cs="Times New Roman"/>
        </w:rPr>
        <w:t>з</w:t>
      </w:r>
      <w:r w:rsidRPr="00DB2602">
        <w:rPr>
          <w:rFonts w:ascii="Times New Roman" w:hAnsi="Times New Roman" w:cs="Times New Roman"/>
        </w:rPr>
        <w:t xml:space="preserve"> следующих направлений: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организационное, правовое, кадровое и документационное обеспечение;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экономика, финансы;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муниципальное хозяйство, системы жизнеобеспечения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градостроительство, архитектура, землепользование;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DB2602">
        <w:rPr>
          <w:rFonts w:ascii="Times New Roman" w:hAnsi="Times New Roman" w:cs="Times New Roman"/>
        </w:rPr>
        <w:t>социальное развитие (образование, социальная защита населения, культура, спорт, туризм, молодежная политика);</w:t>
      </w:r>
      <w:proofErr w:type="gramEnd"/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информационное развитие.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DB2602">
        <w:rPr>
          <w:rFonts w:ascii="Times New Roman" w:hAnsi="Times New Roman" w:cs="Times New Roman"/>
        </w:rPr>
        <w:t xml:space="preserve">. Конкурсные материалы представляются в Администрацию Губернатора Забайкальского края с пометкой «Краевой конкурс «Лучший муниципальный служащий </w:t>
      </w:r>
      <w:r w:rsidRPr="00B21576">
        <w:rPr>
          <w:rFonts w:ascii="Times New Roman" w:hAnsi="Times New Roman" w:cs="Times New Roman"/>
        </w:rPr>
        <w:t>в Забайкальском крае</w:t>
      </w:r>
      <w:r w:rsidRPr="00DB2602">
        <w:rPr>
          <w:rFonts w:ascii="Times New Roman" w:hAnsi="Times New Roman" w:cs="Times New Roman"/>
        </w:rPr>
        <w:t xml:space="preserve">» по адресу: 672021, г. Чита, ул. Чайковского, д. 8, либо на электронный адрес </w:t>
      </w:r>
      <w:hyperlink r:id="rId5" w:history="1">
        <w:r w:rsidRPr="00DB2602">
          <w:rPr>
            <w:rStyle w:val="a3"/>
            <w:rFonts w:ascii="Times New Roman" w:hAnsi="Times New Roman"/>
            <w:lang w:val="en-US"/>
          </w:rPr>
          <w:t>gov</w:t>
        </w:r>
        <w:r w:rsidRPr="00DB2602">
          <w:rPr>
            <w:rStyle w:val="a3"/>
            <w:rFonts w:ascii="Times New Roman" w:hAnsi="Times New Roman"/>
          </w:rPr>
          <w:t>@</w:t>
        </w:r>
        <w:r w:rsidRPr="00DB2602">
          <w:rPr>
            <w:rStyle w:val="a3"/>
            <w:rFonts w:ascii="Times New Roman" w:hAnsi="Times New Roman"/>
            <w:lang w:val="en-US"/>
          </w:rPr>
          <w:t>e</w:t>
        </w:r>
        <w:r w:rsidRPr="00DB2602">
          <w:rPr>
            <w:rStyle w:val="a3"/>
            <w:rFonts w:ascii="Times New Roman" w:hAnsi="Times New Roman"/>
          </w:rPr>
          <w:t>-</w:t>
        </w:r>
        <w:r w:rsidRPr="00DB2602">
          <w:rPr>
            <w:rStyle w:val="a3"/>
            <w:rFonts w:ascii="Times New Roman" w:hAnsi="Times New Roman"/>
            <w:lang w:val="en-US"/>
          </w:rPr>
          <w:t>zab</w:t>
        </w:r>
        <w:r w:rsidRPr="00DB2602">
          <w:rPr>
            <w:rStyle w:val="a3"/>
            <w:rFonts w:ascii="Times New Roman" w:hAnsi="Times New Roman"/>
          </w:rPr>
          <w:t>.</w:t>
        </w:r>
        <w:r w:rsidRPr="00DB2602">
          <w:rPr>
            <w:rStyle w:val="a3"/>
            <w:rFonts w:ascii="Times New Roman" w:hAnsi="Times New Roman"/>
            <w:lang w:val="en-US"/>
          </w:rPr>
          <w:t>ru</w:t>
        </w:r>
      </w:hyperlink>
      <w:r w:rsidRPr="00DB2602">
        <w:rPr>
          <w:rFonts w:ascii="Times New Roman" w:hAnsi="Times New Roman" w:cs="Times New Roman"/>
        </w:rPr>
        <w:t>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DB2602">
        <w:rPr>
          <w:rFonts w:ascii="Times New Roman" w:hAnsi="Times New Roman" w:cs="Times New Roman"/>
        </w:rPr>
        <w:t xml:space="preserve">. В течение 30 календарных дней со дня окончания приема конкурсных материалов Администрация Губернатора Забайкальского края осуществляет обобщение и анализ конкурсных материалов, готовит предложения по </w:t>
      </w:r>
      <w:r>
        <w:rPr>
          <w:rFonts w:ascii="Times New Roman" w:hAnsi="Times New Roman" w:cs="Times New Roman"/>
        </w:rPr>
        <w:t xml:space="preserve">их </w:t>
      </w:r>
      <w:r w:rsidRPr="00DB2602">
        <w:rPr>
          <w:rFonts w:ascii="Times New Roman" w:hAnsi="Times New Roman" w:cs="Times New Roman"/>
        </w:rPr>
        <w:t xml:space="preserve">итогам, в том числе о допуске </w:t>
      </w:r>
      <w:proofErr w:type="gramStart"/>
      <w:r w:rsidRPr="00DB2602">
        <w:rPr>
          <w:rFonts w:ascii="Times New Roman" w:hAnsi="Times New Roman" w:cs="Times New Roman"/>
        </w:rPr>
        <w:t>и</w:t>
      </w:r>
      <w:proofErr w:type="gramEnd"/>
      <w:r w:rsidRPr="00DB2602">
        <w:rPr>
          <w:rFonts w:ascii="Times New Roman" w:hAnsi="Times New Roman" w:cs="Times New Roman"/>
        </w:rPr>
        <w:t xml:space="preserve"> об отказе в допуске к участию в конкурсе, представляет их в конкурсную комиссию.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DB2602">
        <w:rPr>
          <w:rFonts w:ascii="Times New Roman" w:hAnsi="Times New Roman" w:cs="Times New Roman"/>
        </w:rPr>
        <w:t xml:space="preserve">. Решение </w:t>
      </w:r>
      <w:r>
        <w:rPr>
          <w:rFonts w:ascii="Times New Roman" w:hAnsi="Times New Roman" w:cs="Times New Roman"/>
        </w:rPr>
        <w:t xml:space="preserve">о допуске либо </w:t>
      </w:r>
      <w:r w:rsidRPr="00DB2602">
        <w:rPr>
          <w:rFonts w:ascii="Times New Roman" w:hAnsi="Times New Roman" w:cs="Times New Roman"/>
        </w:rPr>
        <w:t>об отказе в допуске к участию в конкурсе принимает конкурсная комиссия</w:t>
      </w:r>
      <w:r>
        <w:rPr>
          <w:rFonts w:ascii="Times New Roman" w:hAnsi="Times New Roman" w:cs="Times New Roman"/>
        </w:rPr>
        <w:t xml:space="preserve"> в течение 10 календарных дней со дня </w:t>
      </w:r>
      <w:r>
        <w:rPr>
          <w:rFonts w:ascii="Times New Roman" w:hAnsi="Times New Roman" w:cs="Times New Roman"/>
        </w:rPr>
        <w:lastRenderedPageBreak/>
        <w:t>получения соответствующих предложений от Администрации Губернатора Забайкальского края</w:t>
      </w:r>
      <w:r w:rsidRPr="00DB2602">
        <w:rPr>
          <w:rFonts w:ascii="Times New Roman" w:hAnsi="Times New Roman" w:cs="Times New Roman"/>
        </w:rPr>
        <w:t>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DB2602">
        <w:rPr>
          <w:rFonts w:ascii="Times New Roman" w:hAnsi="Times New Roman" w:cs="Times New Roman"/>
        </w:rPr>
        <w:t>. В допуске к участию в конкурсе отказ</w:t>
      </w:r>
      <w:r>
        <w:rPr>
          <w:rFonts w:ascii="Times New Roman" w:hAnsi="Times New Roman" w:cs="Times New Roman"/>
        </w:rPr>
        <w:t>ывается</w:t>
      </w:r>
      <w:r w:rsidRPr="00DB2602">
        <w:rPr>
          <w:rFonts w:ascii="Times New Roman" w:hAnsi="Times New Roman" w:cs="Times New Roman"/>
        </w:rPr>
        <w:t xml:space="preserve"> в случае: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1) представления</w:t>
      </w:r>
      <w:r>
        <w:rPr>
          <w:rFonts w:ascii="Times New Roman" w:hAnsi="Times New Roman" w:cs="Times New Roman"/>
        </w:rPr>
        <w:t xml:space="preserve"> не в полном объеме</w:t>
      </w:r>
      <w:r w:rsidRPr="00DB2602">
        <w:rPr>
          <w:rFonts w:ascii="Times New Roman" w:hAnsi="Times New Roman" w:cs="Times New Roman"/>
        </w:rPr>
        <w:t xml:space="preserve"> конкурсных материалов;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2) представления конкурсных материалов после установле</w:t>
      </w:r>
      <w:r>
        <w:rPr>
          <w:rFonts w:ascii="Times New Roman" w:hAnsi="Times New Roman" w:cs="Times New Roman"/>
        </w:rPr>
        <w:t>нного срока окончания их приема.</w:t>
      </w:r>
    </w:p>
    <w:p w:rsidR="00A03440" w:rsidRPr="00DB2602" w:rsidRDefault="00A03440" w:rsidP="00A0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B2602">
        <w:rPr>
          <w:rFonts w:ascii="Times New Roman" w:hAnsi="Times New Roman" w:cs="Times New Roman"/>
          <w:sz w:val="28"/>
          <w:szCs w:val="28"/>
        </w:rPr>
        <w:t>. В случае, когда для участия в конкурсе представлено менее трех заявок в любой из конкурсных групп, конкурсной комиссией конкурс в соответствующей конкурсной группе признается несостоявшимся.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DB2602">
        <w:rPr>
          <w:rFonts w:ascii="Times New Roman" w:hAnsi="Times New Roman" w:cs="Times New Roman"/>
        </w:rPr>
        <w:t xml:space="preserve">. Администрация Губернатора Забайкальского края уведомляет участника конкурса </w:t>
      </w:r>
      <w:proofErr w:type="gramStart"/>
      <w:r w:rsidRPr="00DB2602">
        <w:rPr>
          <w:rFonts w:ascii="Times New Roman" w:hAnsi="Times New Roman" w:cs="Times New Roman"/>
        </w:rPr>
        <w:t>о решении конкурсной комиссии об отказе в допуске его к участию в конкурсе</w:t>
      </w:r>
      <w:proofErr w:type="gramEnd"/>
      <w:r w:rsidRPr="00DB2602">
        <w:rPr>
          <w:rFonts w:ascii="Times New Roman" w:hAnsi="Times New Roman" w:cs="Times New Roman"/>
        </w:rPr>
        <w:t>, а также о признании конкурса в соответствующей конкурсной группе несостоявшимся</w:t>
      </w:r>
      <w:r>
        <w:rPr>
          <w:rFonts w:ascii="Times New Roman" w:hAnsi="Times New Roman" w:cs="Times New Roman"/>
        </w:rPr>
        <w:t xml:space="preserve"> в течение 10</w:t>
      </w:r>
      <w:r w:rsidRPr="00DB2602">
        <w:rPr>
          <w:rFonts w:ascii="Times New Roman" w:hAnsi="Times New Roman" w:cs="Times New Roman"/>
        </w:rPr>
        <w:t xml:space="preserve"> календарных дней со дня принятия указанных решений.</w:t>
      </w:r>
    </w:p>
    <w:p w:rsidR="00A03440" w:rsidRPr="0067051B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67051B">
        <w:rPr>
          <w:rFonts w:ascii="Times New Roman" w:hAnsi="Times New Roman" w:cs="Times New Roman"/>
        </w:rPr>
        <w:t>. Конкурсные материалы оцениваются на соответствие критериям оценки, установленным приложением № 2 к настоящему Положению.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В течение 30</w:t>
      </w:r>
      <w:r w:rsidRPr="00DB2602">
        <w:rPr>
          <w:rFonts w:ascii="Times New Roman" w:hAnsi="Times New Roman" w:cs="Times New Roman"/>
        </w:rPr>
        <w:t xml:space="preserve"> календарных дней со дня </w:t>
      </w:r>
      <w:r>
        <w:rPr>
          <w:rFonts w:ascii="Times New Roman" w:hAnsi="Times New Roman" w:cs="Times New Roman"/>
        </w:rPr>
        <w:t xml:space="preserve">принятия конкурсной комиссией решения о допуске </w:t>
      </w:r>
      <w:r w:rsidRPr="00DB2602">
        <w:rPr>
          <w:rFonts w:ascii="Times New Roman" w:hAnsi="Times New Roman" w:cs="Times New Roman"/>
        </w:rPr>
        <w:t>к участию в конкурсе члены конкурсной комиссии оценивают конкурсные материалы, проставляя баллы каждому участнику конкурса по каждому критерию оценки.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Результаты оценки заносятся членами конкурсной комиссии в ведомость под подпись.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602">
        <w:rPr>
          <w:rFonts w:ascii="Times New Roman" w:hAnsi="Times New Roman" w:cs="Times New Roman"/>
          <w:sz w:val="28"/>
          <w:szCs w:val="28"/>
        </w:rPr>
        <w:t>одв</w:t>
      </w:r>
      <w:r>
        <w:rPr>
          <w:rFonts w:ascii="Times New Roman" w:hAnsi="Times New Roman" w:cs="Times New Roman"/>
          <w:sz w:val="28"/>
          <w:szCs w:val="28"/>
        </w:rPr>
        <w:t>едение и</w:t>
      </w:r>
      <w:r w:rsidRPr="00DB2602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2602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определение его победителей и призеров, осуществляется </w:t>
      </w:r>
      <w:r w:rsidRPr="00DB2602">
        <w:rPr>
          <w:rFonts w:ascii="Times New Roman" w:hAnsi="Times New Roman" w:cs="Times New Roman"/>
          <w:sz w:val="28"/>
          <w:szCs w:val="28"/>
        </w:rPr>
        <w:t>на заседании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окончания оценки конкурсных материалов членами конкурсной комиссии</w:t>
      </w:r>
      <w:r w:rsidRPr="00DB2602">
        <w:rPr>
          <w:rFonts w:ascii="Times New Roman" w:hAnsi="Times New Roman" w:cs="Times New Roman"/>
          <w:sz w:val="28"/>
          <w:szCs w:val="28"/>
        </w:rPr>
        <w:t>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31. Победителями конкурса в каждой конкурсной группе признаются участники конкурса, набравшие наибольшее количество баллов по всем критериям оценки.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При равном количестве баллов у двух и более участников конкурса проводится голосование членов комиссии.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32. Администрация Губернатора Забайкальского края уведомляет участников конкурса о его результатах в течение 10 календарных дней со дня подведения итогов конкурса.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33. Для победителей и призеров конкурса в каждой конкурсной группе учреждаются: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I место – одно призовое место;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II место – два призовых места;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III место – три призовых места.</w:t>
      </w:r>
    </w:p>
    <w:p w:rsidR="00A03440" w:rsidRPr="00DB2602" w:rsidRDefault="00A03440" w:rsidP="00A0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 xml:space="preserve">34. Звание «Лучший муниципальный служащий </w:t>
      </w:r>
      <w:r w:rsidRPr="00B21576">
        <w:rPr>
          <w:rFonts w:ascii="Times New Roman" w:hAnsi="Times New Roman" w:cs="Times New Roman"/>
          <w:sz w:val="28"/>
          <w:szCs w:val="28"/>
        </w:rPr>
        <w:t>в Забайкальском крае</w:t>
      </w:r>
      <w:r w:rsidRPr="00DB2602">
        <w:rPr>
          <w:rFonts w:ascii="Times New Roman" w:hAnsi="Times New Roman" w:cs="Times New Roman"/>
          <w:sz w:val="28"/>
          <w:szCs w:val="28"/>
        </w:rPr>
        <w:t>» присуждается участнику конкурса, занявшему первое место в своей конкурсной группе.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 xml:space="preserve">35. На основании решения конкурсной комиссии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</w:t>
      </w:r>
      <w:r w:rsidRPr="00DB2602">
        <w:rPr>
          <w:rFonts w:ascii="Times New Roman" w:hAnsi="Times New Roman" w:cs="Times New Roman"/>
          <w:sz w:val="28"/>
          <w:szCs w:val="28"/>
        </w:rPr>
        <w:t xml:space="preserve">издает правовой акт об итогах конкурса и дате проведения церемонии награждения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lastRenderedPageBreak/>
        <w:t>36. Результаты конкурса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2602"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его итогов размещаются на официальном </w:t>
      </w:r>
      <w:proofErr w:type="gramStart"/>
      <w:r w:rsidRPr="00DB260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B2602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в сети Интернет.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37. Возврат конкурсных материалов осуществляется секретарем конкурсной комиссии в течение одного месяца со дня подписания протокола конкурсной комиссии об итогах конкурса по письменному обращению участника конкурса.</w:t>
      </w:r>
    </w:p>
    <w:p w:rsidR="00A03440" w:rsidRPr="00DB2602" w:rsidRDefault="00A03440" w:rsidP="00A034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>После указанного срока претензии по сохранности конкурсных материалов не принимаются.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38. Победители конкурса </w:t>
      </w:r>
      <w:r>
        <w:rPr>
          <w:rFonts w:ascii="Times New Roman" w:hAnsi="Times New Roman" w:cs="Times New Roman"/>
        </w:rPr>
        <w:t xml:space="preserve">в </w:t>
      </w:r>
      <w:r w:rsidRPr="00DB2602">
        <w:rPr>
          <w:rFonts w:ascii="Times New Roman" w:hAnsi="Times New Roman" w:cs="Times New Roman"/>
        </w:rPr>
        <w:t>очередной раз могут принять участие в конкурсе не ранее чем через три года.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2602">
        <w:rPr>
          <w:rFonts w:ascii="Times New Roman" w:hAnsi="Times New Roman" w:cs="Times New Roman"/>
          <w:b/>
          <w:bCs/>
          <w:sz w:val="28"/>
          <w:szCs w:val="28"/>
        </w:rPr>
        <w:t xml:space="preserve">7. Награждение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победителей и призеров конкурса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39. Победители и призеры конкурса в каждой конкурсной группе награждаются: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1) за первое место – дипломом и денежной премией в размере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2602">
        <w:rPr>
          <w:rFonts w:ascii="Times New Roman" w:hAnsi="Times New Roman" w:cs="Times New Roman"/>
          <w:sz w:val="28"/>
          <w:szCs w:val="28"/>
        </w:rPr>
        <w:t> 000 рублей;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 xml:space="preserve">2) за второе место – дипломом и денежной премией в размере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B2602">
        <w:rPr>
          <w:rFonts w:ascii="Times New Roman" w:hAnsi="Times New Roman" w:cs="Times New Roman"/>
          <w:sz w:val="28"/>
          <w:szCs w:val="28"/>
        </w:rPr>
        <w:t> 000 рублей;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3) за третье место – дипломо</w:t>
      </w:r>
      <w:r>
        <w:rPr>
          <w:rFonts w:ascii="Times New Roman" w:hAnsi="Times New Roman" w:cs="Times New Roman"/>
          <w:sz w:val="28"/>
          <w:szCs w:val="28"/>
        </w:rPr>
        <w:t>м и денежной премией в размере 50</w:t>
      </w:r>
      <w:r w:rsidRPr="00DB2602">
        <w:rPr>
          <w:rFonts w:ascii="Times New Roman" w:hAnsi="Times New Roman" w:cs="Times New Roman"/>
          <w:sz w:val="28"/>
          <w:szCs w:val="28"/>
        </w:rPr>
        <w:t> 000 рублей.</w:t>
      </w:r>
    </w:p>
    <w:p w:rsidR="00A03440" w:rsidRPr="00DB2602" w:rsidRDefault="00A03440" w:rsidP="00A0344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B2602">
        <w:rPr>
          <w:rFonts w:ascii="Times New Roman" w:hAnsi="Times New Roman" w:cs="Times New Roman"/>
        </w:rPr>
        <w:t xml:space="preserve">40. Награждение победителей, призеров и других участников конкурса осуществляется Губернатором Забайкальского края в торжественной обстановке </w:t>
      </w:r>
      <w:r>
        <w:rPr>
          <w:rFonts w:ascii="Times New Roman" w:hAnsi="Times New Roman" w:cs="Times New Roman"/>
        </w:rPr>
        <w:t>во время проведения мероприятий, посвященных Дню местного самоуправления</w:t>
      </w:r>
      <w:r w:rsidRPr="00DB2602">
        <w:rPr>
          <w:rFonts w:ascii="Times New Roman" w:hAnsi="Times New Roman" w:cs="Times New Roman"/>
        </w:rPr>
        <w:t>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602">
        <w:rPr>
          <w:rFonts w:ascii="Times New Roman" w:hAnsi="Times New Roman" w:cs="Times New Roman"/>
          <w:b/>
          <w:bCs/>
          <w:sz w:val="28"/>
          <w:szCs w:val="28"/>
        </w:rPr>
        <w:t>8. Финансирование конкурса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41. Финансирование конкурса осуществляется ежегодно за счет средств бюджета Забайкальского края, предусмотренных на эти цели Департаменту управления делами Губернатора Забайкальского края.</w:t>
      </w: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DB2602" w:rsidRDefault="00A03440" w:rsidP="00A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40" w:rsidRPr="00745124" w:rsidRDefault="00A03440" w:rsidP="00A0344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1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86F02" w:rsidRDefault="00086F02" w:rsidP="00A03440"/>
    <w:sectPr w:rsidR="00086F02" w:rsidSect="000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40"/>
    <w:rsid w:val="00086F02"/>
    <w:rsid w:val="00172CF4"/>
    <w:rsid w:val="0017483F"/>
    <w:rsid w:val="002052F4"/>
    <w:rsid w:val="00223289"/>
    <w:rsid w:val="00884C3F"/>
    <w:rsid w:val="00A03440"/>
    <w:rsid w:val="00C0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40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034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@e-zab.ru" TargetMode="External"/><Relationship Id="rId4" Type="http://schemas.openxmlformats.org/officeDocument/2006/relationships/hyperlink" Target="http://www.&#1072;&#1076;&#1084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2014-09-03T07:42:00Z</dcterms:created>
  <dcterms:modified xsi:type="dcterms:W3CDTF">2017-11-13T00:54:00Z</dcterms:modified>
</cp:coreProperties>
</file>